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0"/>
        <w:jc w:val="center"/>
      </w:pPr>
      <w:r>
        <w:rPr>
          <w:rFonts w:ascii="Arial" w:cs="Arial" w:eastAsia="Arial" w:hAnsi="Arial"/>
          <w:b/>
          <w:bCs/>
          <w:color w:val="1F5C99"/>
          <w:sz w:val="52"/>
          <w:szCs w:val="52"/>
        </w:rPr>
        <w:t xml:space="preserve">ANAS AHMED</w:t>
      </w:r>
    </w:p>
    <w:p>
      <w:pPr>
        <w:spacing w:after="40" w:before="0"/>
        <w:jc w:val="center"/>
      </w:pPr>
      <w:r>
        <w:rPr>
          <w:rFonts w:ascii="Arial" w:cs="Arial" w:eastAsia="Arial" w:hAnsi="Arial"/>
          <w:color w:val="555555"/>
          <w:sz w:val="19"/>
          <w:szCs w:val="19"/>
        </w:rPr>
        <w:t xml:space="preserve">+91 88397 09630</w:t>
      </w:r>
      <w:r>
        <w:rPr>
          <w:rFonts w:ascii="Arial" w:cs="Arial" w:eastAsia="Arial" w:hAnsi="Arial"/>
          <w:color w:val="1F5C99"/>
          <w:sz w:val="19"/>
          <w:szCs w:val="19"/>
        </w:rPr>
        <w:t xml:space="preserve">   |   </w:t>
      </w:r>
      <w:r>
        <w:rPr>
          <w:rFonts w:ascii="Arial" w:cs="Arial" w:eastAsia="Arial" w:hAnsi="Arial"/>
          <w:color w:val="555555"/>
          <w:sz w:val="19"/>
          <w:szCs w:val="19"/>
        </w:rPr>
        <w:t xml:space="preserve">amask2856@gmail.com</w:t>
      </w:r>
      <w:r>
        <w:rPr>
          <w:rFonts w:ascii="Arial" w:cs="Arial" w:eastAsia="Arial" w:hAnsi="Arial"/>
          <w:color w:val="1F5C99"/>
          <w:sz w:val="19"/>
          <w:szCs w:val="19"/>
        </w:rPr>
        <w:t xml:space="preserve">   |   </w:t>
      </w:r>
      <w:r>
        <w:rPr>
          <w:rFonts w:ascii="Arial" w:cs="Arial" w:eastAsia="Arial" w:hAnsi="Arial"/>
          <w:color w:val="555555"/>
          <w:sz w:val="19"/>
          <w:szCs w:val="19"/>
        </w:rPr>
        <w:t xml:space="preserve">Bhopal, Madhya Pradesh</w:t>
      </w:r>
    </w:p>
    <w:p>
      <w:pPr>
        <w:pBdr>
          <w:bottom w:val="single" w:color="1F5C99" w:sz="12"/>
        </w:pBdr>
        <w:spacing w:after="160" w:before="80"/>
      </w:pPr>
      <w:r>
        <w:t xml:space="preserve"/>
      </w:r>
    </w:p>
    <w:p>
      <w:pPr>
        <w:pBdr>
          <w:bottom w:val="single" w:color="1F5C99" w:sz="8" w:space="4"/>
        </w:pBdr>
        <w:spacing w:after="80" w:before="280"/>
      </w:pPr>
      <w:r>
        <w:rPr>
          <w:rFonts w:ascii="Arial" w:cs="Arial" w:eastAsia="Arial" w:hAnsi="Arial"/>
          <w:b/>
          <w:bCs/>
          <w:color w:val="1F5C99"/>
          <w:sz w:val="22"/>
          <w:szCs w:val="22"/>
        </w:rPr>
        <w:t xml:space="preserve">CAREER OBJECTIVE</w:t>
      </w:r>
    </w:p>
    <w:p>
      <w:pPr>
        <w:spacing w:after="60" w:before="80"/>
      </w:pPr>
      <w:r>
        <w:rPr>
          <w:rFonts w:ascii="Arial" w:cs="Arial" w:eastAsia="Arial" w:hAnsi="Arial"/>
          <w:color w:val="1A1A2E"/>
          <w:sz w:val="20"/>
          <w:szCs w:val="20"/>
        </w:rPr>
        <w:t xml:space="preserve">Motivated and detail-oriented fresher seeking an entry-level role in the BPO / Customer Support industry. Bringing strong communication skills in English and Hindi, a customer-first attitude, and the adaptability to thrive in a fast-paced environment. Eager to contribute to team goals while developing a long-term career in the customer service domain.</w:t>
      </w:r>
    </w:p>
    <w:p>
      <w:pPr>
        <w:pBdr>
          <w:bottom w:val="single" w:color="1F5C99" w:sz="8" w:space="4"/>
        </w:pBdr>
        <w:spacing w:after="80" w:before="280"/>
      </w:pPr>
      <w:r>
        <w:rPr>
          <w:rFonts w:ascii="Arial" w:cs="Arial" w:eastAsia="Arial" w:hAnsi="Arial"/>
          <w:b/>
          <w:bCs/>
          <w:color w:val="1F5C99"/>
          <w:sz w:val="22"/>
          <w:szCs w:val="22"/>
        </w:rPr>
        <w:t xml:space="preserve">EDUCATION</w:t>
      </w:r>
    </w:p>
    <w:p>
      <w:pPr>
        <w:tabs>
          <w:tab w:val="right" w:pos="9000"/>
        </w:tabs>
        <w:spacing w:after="20" w:before="100"/>
      </w:pPr>
      <w:r>
        <w:rPr>
          <w:rFonts w:ascii="Arial" w:cs="Arial" w:eastAsia="Arial" w:hAnsi="Arial"/>
          <w:b/>
          <w:bCs/>
          <w:color w:val="1A1A2E"/>
          <w:sz w:val="22"/>
          <w:szCs w:val="22"/>
        </w:rPr>
        <w:t xml:space="preserve">Bachelor of Technology (B.Tech)</w:t>
      </w:r>
      <w:r>
        <w:rPr>
          <w:rFonts w:ascii="Arial" w:cs="Arial" w:eastAsia="Arial" w:hAnsi="Arial"/>
          <w:i/>
          <w:iCs/>
          <w:color w:val="555555"/>
          <w:sz w:val="20"/>
          <w:szCs w:val="20"/>
        </w:rPr>
        <w:t xml:space="preserve">	Currently Pursuing</w:t>
      </w:r>
    </w:p>
    <w:p>
      <w:pPr>
        <w:spacing w:after="20" w:before="20"/>
      </w:pPr>
      <w:r>
        <w:rPr>
          <w:rFonts w:ascii="Arial" w:cs="Arial" w:eastAsia="Arial" w:hAnsi="Arial"/>
          <w:i/>
          <w:iCs/>
          <w:color w:val="555555"/>
          <w:sz w:val="20"/>
          <w:szCs w:val="20"/>
        </w:rPr>
        <w:t xml:space="preserve">Bhopal, Madhya Pradesh</w:t>
      </w:r>
    </w:p>
    <w:p>
      <w:pPr>
        <w:pStyle w:val="ListParagraph"/>
        <w:numPr>
          <w:ilvl w:val="0"/>
          <w:numId w:val="2"/>
        </w:numPr>
        <w:spacing w:after="40" w:before="40"/>
        <w:ind w:left="360" w:hanging="200"/>
      </w:pPr>
      <w:r>
        <w:rPr>
          <w:rFonts w:ascii="Arial" w:cs="Arial" w:eastAsia="Arial" w:hAnsi="Arial"/>
          <w:color w:val="1A1A2E"/>
          <w:sz w:val="20"/>
          <w:szCs w:val="20"/>
        </w:rPr>
        <w:t xml:space="preserve">Pursuing undergraduate engineering degree — demonstrates strong academic commitment and technical aptitude.</w:t>
      </w:r>
    </w:p>
    <w:p>
      <w:pPr>
        <w:pBdr>
          <w:bottom w:val="single" w:color="1F5C99" w:sz="8" w:space="4"/>
        </w:pBdr>
        <w:spacing w:after="80" w:before="280"/>
      </w:pPr>
      <w:r>
        <w:rPr>
          <w:rFonts w:ascii="Arial" w:cs="Arial" w:eastAsia="Arial" w:hAnsi="Arial"/>
          <w:b/>
          <w:bCs/>
          <w:color w:val="1F5C99"/>
          <w:sz w:val="22"/>
          <w:szCs w:val="22"/>
        </w:rPr>
        <w:t xml:space="preserve">KEY SKILLS</w:t>
      </w:r>
    </w:p>
    <w:p>
      <w:pPr>
        <w:pStyle w:val="ListParagraph"/>
        <w:numPr>
          <w:ilvl w:val="0"/>
          <w:numId w:val="2"/>
        </w:numPr>
        <w:spacing w:after="40" w:before="40"/>
        <w:ind w:left="360" w:hanging="200"/>
      </w:pPr>
      <w:r>
        <w:rPr>
          <w:rFonts w:ascii="Arial" w:cs="Arial" w:eastAsia="Arial" w:hAnsi="Arial"/>
          <w:color w:val="1A1A2E"/>
          <w:sz w:val="20"/>
          <w:szCs w:val="20"/>
        </w:rPr>
        <w:t xml:space="preserve">Excellent verbal and written communication in English and Hindi</w:t>
      </w:r>
    </w:p>
    <w:p>
      <w:pPr>
        <w:pStyle w:val="ListParagraph"/>
        <w:numPr>
          <w:ilvl w:val="0"/>
          <w:numId w:val="2"/>
        </w:numPr>
        <w:spacing w:after="40" w:before="40"/>
        <w:ind w:left="360" w:hanging="200"/>
      </w:pPr>
      <w:r>
        <w:rPr>
          <w:rFonts w:ascii="Arial" w:cs="Arial" w:eastAsia="Arial" w:hAnsi="Arial"/>
          <w:color w:val="1A1A2E"/>
          <w:sz w:val="20"/>
          <w:szCs w:val="20"/>
        </w:rPr>
        <w:t xml:space="preserve">Strong listening and problem-solving skills suited to customer-facing roles</w:t>
      </w:r>
    </w:p>
    <w:p>
      <w:pPr>
        <w:pStyle w:val="ListParagraph"/>
        <w:numPr>
          <w:ilvl w:val="0"/>
          <w:numId w:val="2"/>
        </w:numPr>
        <w:spacing w:after="40" w:before="40"/>
        <w:ind w:left="360" w:hanging="200"/>
      </w:pPr>
      <w:r>
        <w:rPr>
          <w:rFonts w:ascii="Arial" w:cs="Arial" w:eastAsia="Arial" w:hAnsi="Arial"/>
          <w:color w:val="1A1A2E"/>
          <w:sz w:val="20"/>
          <w:szCs w:val="20"/>
        </w:rPr>
        <w:t xml:space="preserve">Proficient in MS Office — Word, Excel, PowerPoint</w:t>
      </w:r>
    </w:p>
    <w:p>
      <w:pPr>
        <w:pStyle w:val="ListParagraph"/>
        <w:numPr>
          <w:ilvl w:val="0"/>
          <w:numId w:val="2"/>
        </w:numPr>
        <w:spacing w:after="40" w:before="40"/>
        <w:ind w:left="360" w:hanging="200"/>
      </w:pPr>
      <w:r>
        <w:rPr>
          <w:rFonts w:ascii="Arial" w:cs="Arial" w:eastAsia="Arial" w:hAnsi="Arial"/>
          <w:color w:val="1A1A2E"/>
          <w:sz w:val="20"/>
          <w:szCs w:val="20"/>
        </w:rPr>
        <w:t xml:space="preserve">Comfortable working on laptops, desktops, and standard office software</w:t>
      </w:r>
    </w:p>
    <w:p>
      <w:pPr>
        <w:pStyle w:val="ListParagraph"/>
        <w:numPr>
          <w:ilvl w:val="0"/>
          <w:numId w:val="2"/>
        </w:numPr>
        <w:spacing w:after="40" w:before="40"/>
        <w:ind w:left="360" w:hanging="200"/>
      </w:pPr>
      <w:r>
        <w:rPr>
          <w:rFonts w:ascii="Arial" w:cs="Arial" w:eastAsia="Arial" w:hAnsi="Arial"/>
          <w:color w:val="1A1A2E"/>
          <w:sz w:val="20"/>
          <w:szCs w:val="20"/>
        </w:rPr>
        <w:t xml:space="preserve">Ability to handle multiple tasks efficiently under pressure</w:t>
      </w:r>
    </w:p>
    <w:p>
      <w:pPr>
        <w:pStyle w:val="ListParagraph"/>
        <w:numPr>
          <w:ilvl w:val="0"/>
          <w:numId w:val="2"/>
        </w:numPr>
        <w:spacing w:after="40" w:before="40"/>
        <w:ind w:left="360" w:hanging="200"/>
      </w:pPr>
      <w:r>
        <w:rPr>
          <w:rFonts w:ascii="Arial" w:cs="Arial" w:eastAsia="Arial" w:hAnsi="Arial"/>
          <w:color w:val="1A1A2E"/>
          <w:sz w:val="20"/>
          <w:szCs w:val="20"/>
        </w:rPr>
        <w:t xml:space="preserve">Fast learner with ability to grasp product/process knowledge quickly</w:t>
      </w:r>
    </w:p>
    <w:p>
      <w:pPr>
        <w:pBdr>
          <w:bottom w:val="single" w:color="1F5C99" w:sz="8" w:space="4"/>
        </w:pBdr>
        <w:spacing w:after="80" w:before="280"/>
      </w:pPr>
      <w:r>
        <w:rPr>
          <w:rFonts w:ascii="Arial" w:cs="Arial" w:eastAsia="Arial" w:hAnsi="Arial"/>
          <w:b/>
          <w:bCs/>
          <w:color w:val="1F5C99"/>
          <w:sz w:val="22"/>
          <w:szCs w:val="22"/>
        </w:rPr>
        <w:t xml:space="preserve">PROFESSIONAL STRENGTHS</w:t>
      </w:r>
    </w:p>
    <w:p>
      <w:pPr>
        <w:pStyle w:val="ListParagraph"/>
        <w:numPr>
          <w:ilvl w:val="0"/>
          <w:numId w:val="2"/>
        </w:numPr>
        <w:spacing w:after="40" w:before="40"/>
        <w:ind w:left="360" w:hanging="200"/>
      </w:pPr>
      <w:r>
        <w:rPr>
          <w:rFonts w:ascii="Arial" w:cs="Arial" w:eastAsia="Arial" w:hAnsi="Arial"/>
          <w:b/>
          <w:bCs/>
          <w:color w:val="1A1A2E"/>
          <w:sz w:val="20"/>
          <w:szCs w:val="20"/>
        </w:rPr>
        <w:t xml:space="preserve">Fluent bilingual communicator — able to assist customers in both English and Hindi with clarity and professionalism. </w:t>
      </w:r>
      <w:r>
        <w:rPr>
          <w:rFonts w:ascii="Arial" w:cs="Arial" w:eastAsia="Arial" w:hAnsi="Arial"/>
          <w:color w:val="555555"/>
          <w:sz w:val="20"/>
          <w:szCs w:val="20"/>
        </w:rPr>
        <w:t xml:space="preserve">Communication:</w:t>
      </w:r>
    </w:p>
    <w:p>
      <w:pPr>
        <w:pStyle w:val="ListParagraph"/>
        <w:numPr>
          <w:ilvl w:val="0"/>
          <w:numId w:val="2"/>
        </w:numPr>
        <w:spacing w:after="40" w:before="40"/>
        <w:ind w:left="360" w:hanging="200"/>
      </w:pPr>
      <w:r>
        <w:rPr>
          <w:rFonts w:ascii="Arial" w:cs="Arial" w:eastAsia="Arial" w:hAnsi="Arial"/>
          <w:b/>
          <w:bCs/>
          <w:color w:val="1A1A2E"/>
          <w:sz w:val="20"/>
          <w:szCs w:val="20"/>
        </w:rPr>
        <w:t xml:space="preserve">Open to rotational shifts, night shifts, and evolving work environments — a key asset in BPO settings. </w:t>
      </w:r>
      <w:r>
        <w:rPr>
          <w:rFonts w:ascii="Arial" w:cs="Arial" w:eastAsia="Arial" w:hAnsi="Arial"/>
          <w:color w:val="555555"/>
          <w:sz w:val="20"/>
          <w:szCs w:val="20"/>
        </w:rPr>
        <w:t xml:space="preserve">Adaptability:</w:t>
      </w:r>
    </w:p>
    <w:p>
      <w:pPr>
        <w:pStyle w:val="ListParagraph"/>
        <w:numPr>
          <w:ilvl w:val="0"/>
          <w:numId w:val="2"/>
        </w:numPr>
        <w:spacing w:after="40" w:before="40"/>
        <w:ind w:left="360" w:hanging="200"/>
      </w:pPr>
      <w:r>
        <w:rPr>
          <w:rFonts w:ascii="Arial" w:cs="Arial" w:eastAsia="Arial" w:hAnsi="Arial"/>
          <w:b/>
          <w:bCs/>
          <w:color w:val="1A1A2E"/>
          <w:sz w:val="20"/>
          <w:szCs w:val="20"/>
        </w:rPr>
        <w:t xml:space="preserve">Empathetic, patient, and solution-oriented mindset aligned with quality customer service standards. </w:t>
      </w:r>
      <w:r>
        <w:rPr>
          <w:rFonts w:ascii="Arial" w:cs="Arial" w:eastAsia="Arial" w:hAnsi="Arial"/>
          <w:color w:val="555555"/>
          <w:sz w:val="20"/>
          <w:szCs w:val="20"/>
        </w:rPr>
        <w:t xml:space="preserve">Customer Focus:</w:t>
      </w:r>
    </w:p>
    <w:p>
      <w:pPr>
        <w:pStyle w:val="ListParagraph"/>
        <w:numPr>
          <w:ilvl w:val="0"/>
          <w:numId w:val="2"/>
        </w:numPr>
        <w:spacing w:after="40" w:before="40"/>
        <w:ind w:left="360" w:hanging="200"/>
      </w:pPr>
      <w:r>
        <w:rPr>
          <w:rFonts w:ascii="Arial" w:cs="Arial" w:eastAsia="Arial" w:hAnsi="Arial"/>
          <w:b/>
          <w:bCs/>
          <w:color w:val="1A1A2E"/>
          <w:sz w:val="20"/>
          <w:szCs w:val="20"/>
        </w:rPr>
        <w:t xml:space="preserve">Comfortable navigating CRM tools, ticketing systems, and web-based platforms with minimal training. </w:t>
      </w:r>
      <w:r>
        <w:rPr>
          <w:rFonts w:ascii="Arial" w:cs="Arial" w:eastAsia="Arial" w:hAnsi="Arial"/>
          <w:color w:val="555555"/>
          <w:sz w:val="20"/>
          <w:szCs w:val="20"/>
        </w:rPr>
        <w:t xml:space="preserve">Tech Readiness:</w:t>
      </w:r>
    </w:p>
    <w:p>
      <w:pPr>
        <w:pBdr>
          <w:bottom w:val="single" w:color="1F5C99" w:sz="8" w:space="4"/>
        </w:pBdr>
        <w:spacing w:after="80" w:before="280"/>
      </w:pPr>
      <w:r>
        <w:rPr>
          <w:rFonts w:ascii="Arial" w:cs="Arial" w:eastAsia="Arial" w:hAnsi="Arial"/>
          <w:b/>
          <w:bCs/>
          <w:color w:val="1F5C99"/>
          <w:sz w:val="22"/>
          <w:szCs w:val="22"/>
        </w:rPr>
        <w:t xml:space="preserve">ACADEMIC &amp; CO-CURRICULAR ACTIVITIES</w:t>
      </w:r>
    </w:p>
    <w:p>
      <w:pPr>
        <w:pStyle w:val="ListParagraph"/>
        <w:numPr>
          <w:ilvl w:val="0"/>
          <w:numId w:val="2"/>
        </w:numPr>
        <w:spacing w:after="40" w:before="40"/>
        <w:ind w:left="360" w:hanging="200"/>
      </w:pPr>
      <w:r>
        <w:rPr>
          <w:rFonts w:ascii="Arial" w:cs="Arial" w:eastAsia="Arial" w:hAnsi="Arial"/>
          <w:color w:val="1A1A2E"/>
          <w:sz w:val="20"/>
          <w:szCs w:val="20"/>
        </w:rPr>
        <w:t xml:space="preserve">Actively participating in technical and communication workshops as part of B.Tech curriculum.</w:t>
      </w:r>
    </w:p>
    <w:p>
      <w:pPr>
        <w:pStyle w:val="ListParagraph"/>
        <w:numPr>
          <w:ilvl w:val="0"/>
          <w:numId w:val="2"/>
        </w:numPr>
        <w:spacing w:after="40" w:before="40"/>
        <w:ind w:left="360" w:hanging="200"/>
      </w:pPr>
      <w:r>
        <w:rPr>
          <w:rFonts w:ascii="Arial" w:cs="Arial" w:eastAsia="Arial" w:hAnsi="Arial"/>
          <w:color w:val="1A1A2E"/>
          <w:sz w:val="20"/>
          <w:szCs w:val="20"/>
        </w:rPr>
        <w:t xml:space="preserve">Developed interpersonal and teamwork skills through group assignments and collaborative projects.</w:t>
      </w:r>
    </w:p>
    <w:p>
      <w:pPr>
        <w:pStyle w:val="ListParagraph"/>
        <w:numPr>
          <w:ilvl w:val="0"/>
          <w:numId w:val="2"/>
        </w:numPr>
        <w:spacing w:after="40" w:before="40"/>
        <w:ind w:left="360" w:hanging="200"/>
      </w:pPr>
      <w:r>
        <w:rPr>
          <w:rFonts w:ascii="Arial" w:cs="Arial" w:eastAsia="Arial" w:hAnsi="Arial"/>
          <w:color w:val="1A1A2E"/>
          <w:sz w:val="20"/>
          <w:szCs w:val="20"/>
        </w:rPr>
        <w:t xml:space="preserve">Consistent academic performance demonstrating discipline and time management.</w:t>
      </w:r>
    </w:p>
    <w:sectPr>
      <w:pgSz w:w="12240" w:h="15840" w:orient="portrait"/>
      <w:pgMar w:top="1080" w:right="1260" w:bottom="1080" w:left="126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▪"/>
      <w:lvlJc w:val="left"/>
      <w:pPr>
        <w:ind w:left="360" w:hanging="20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2026-05-09T05:39:37.063Z</dcterms:created>
  <dcterms:modified xsi:type="dcterms:W3CDTF">2026-05-09T05:39:37.063Z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